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9.4 -->
  <w:background w:color="ffffff">
    <v:background id="_x0000_s1025" filled="t" fillcolor="white"/>
  </w:background>
  <w:body>
    <w:p>
      <w:pPr>
        <w:widowControl w:val="0"/>
        <w:spacing w:before="0" w:after="120"/>
        <w:jc w:val="right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УИД: 86</w:t>
      </w:r>
      <w:r>
        <w:rPr>
          <w:rFonts w:ascii="Times New Roman" w:eastAsia="Times New Roman" w:hAnsi="Times New Roman" w:cs="Times New Roman"/>
          <w:sz w:val="27"/>
          <w:szCs w:val="27"/>
        </w:rPr>
        <w:t>MS</w:t>
      </w:r>
      <w:r>
        <w:rPr>
          <w:rFonts w:ascii="Times New Roman" w:eastAsia="Times New Roman" w:hAnsi="Times New Roman" w:cs="Times New Roman"/>
          <w:sz w:val="27"/>
          <w:szCs w:val="27"/>
        </w:rPr>
        <w:t>0023-01-202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z w:val="27"/>
          <w:szCs w:val="27"/>
        </w:rPr>
        <w:t>-00</w:t>
      </w:r>
      <w:r>
        <w:rPr>
          <w:rFonts w:ascii="Times New Roman" w:eastAsia="Times New Roman" w:hAnsi="Times New Roman" w:cs="Times New Roman"/>
          <w:sz w:val="27"/>
          <w:szCs w:val="27"/>
        </w:rPr>
        <w:t>00</w:t>
      </w:r>
      <w:r>
        <w:rPr>
          <w:rFonts w:ascii="Times New Roman" w:eastAsia="Times New Roman" w:hAnsi="Times New Roman" w:cs="Times New Roman"/>
          <w:sz w:val="27"/>
          <w:szCs w:val="27"/>
        </w:rPr>
        <w:t>14</w:t>
      </w: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z w:val="27"/>
          <w:szCs w:val="27"/>
        </w:rPr>
        <w:t>19</w:t>
      </w:r>
    </w:p>
    <w:p>
      <w:pPr>
        <w:spacing w:before="0" w:after="0"/>
        <w:ind w:firstLine="709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 № 5-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>9</w:t>
      </w:r>
      <w:r>
        <w:rPr>
          <w:rFonts w:ascii="Times New Roman" w:eastAsia="Times New Roman" w:hAnsi="Times New Roman" w:cs="Times New Roman"/>
          <w:sz w:val="27"/>
          <w:szCs w:val="27"/>
        </w:rPr>
        <w:t>-2301/202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</w:p>
    <w:p>
      <w:pPr>
        <w:spacing w:before="0" w:after="0"/>
        <w:ind w:firstLine="709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 делу об административном правонарушении</w:t>
      </w:r>
    </w:p>
    <w:p>
      <w:pPr>
        <w:widowControl w:val="0"/>
        <w:spacing w:before="0" w:after="0"/>
        <w:ind w:firstLine="709"/>
        <w:jc w:val="center"/>
        <w:rPr>
          <w:sz w:val="27"/>
          <w:szCs w:val="27"/>
        </w:rPr>
      </w:pPr>
    </w:p>
    <w:p>
      <w:pPr>
        <w:widowControl w:val="0"/>
        <w:spacing w:before="0" w:after="0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25 января 2024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eastAsia="Times New Roman" w:hAnsi="Times New Roman" w:cs="Times New Roman"/>
          <w:sz w:val="27"/>
          <w:szCs w:val="27"/>
        </w:rPr>
        <w:t>город Покачи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                                                         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 судебного участка № 1 Нижн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евартовского судебного района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Ханты-Мансийского автономного округа - Югры Янбаева Г.Х. (ХМАО - Югра, г. Покачи, </w:t>
      </w:r>
      <w:r>
        <w:rPr>
          <w:rFonts w:ascii="Times New Roman" w:eastAsia="Times New Roman" w:hAnsi="Times New Roman" w:cs="Times New Roman"/>
          <w:sz w:val="27"/>
          <w:szCs w:val="27"/>
        </w:rPr>
        <w:t>пер. Майский, дом № 2</w:t>
      </w:r>
      <w:r>
        <w:rPr>
          <w:rFonts w:ascii="Times New Roman" w:eastAsia="Times New Roman" w:hAnsi="Times New Roman" w:cs="Times New Roman"/>
          <w:sz w:val="27"/>
          <w:szCs w:val="27"/>
        </w:rPr>
        <w:t>),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без участия лица, привлекаемого к административной ответственности </w:t>
      </w:r>
      <w:r>
        <w:rPr>
          <w:rFonts w:ascii="Times New Roman" w:eastAsia="Times New Roman" w:hAnsi="Times New Roman" w:cs="Times New Roman"/>
          <w:sz w:val="27"/>
          <w:szCs w:val="27"/>
        </w:rPr>
        <w:t>Нуриева Э.Р.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</w:p>
    <w:p>
      <w:pPr>
        <w:widowControl w:val="0"/>
        <w:spacing w:before="0" w:after="0"/>
        <w:ind w:firstLine="720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рассмотрев в открытом судебном заседании дело об административном правонарушении в отношении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директора общества с ограниченной ответственностью «Эльдар» Нуриева Эльдара </w:t>
      </w:r>
      <w:r>
        <w:rPr>
          <w:rFonts w:ascii="Times New Roman" w:eastAsia="Times New Roman" w:hAnsi="Times New Roman" w:cs="Times New Roman"/>
          <w:sz w:val="27"/>
          <w:szCs w:val="27"/>
        </w:rPr>
        <w:t>Рагуб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оглы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PassportDatagrp-26rplc-11"/>
          <w:rFonts w:ascii="Times New Roman" w:eastAsia="Times New Roman" w:hAnsi="Times New Roman" w:cs="Times New Roman"/>
          <w:sz w:val="27"/>
          <w:szCs w:val="27"/>
        </w:rPr>
        <w:t>паспортные данные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гражданина РФ, </w:t>
      </w:r>
      <w:r>
        <w:rPr>
          <w:rStyle w:val="cat-PassportDatagrp-27rplc-12"/>
          <w:rFonts w:ascii="Times New Roman" w:eastAsia="Times New Roman" w:hAnsi="Times New Roman" w:cs="Times New Roman"/>
          <w:sz w:val="27"/>
          <w:szCs w:val="27"/>
        </w:rPr>
        <w:t>паспортные данные</w:t>
      </w:r>
      <w:r>
        <w:rPr>
          <w:rStyle w:val="cat-ExternalSystemDefinedgrp-33rplc-13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Style w:val="cat-UserDefinedgrp-34rplc-14"/>
          <w:rFonts w:ascii="Times New Roman" w:eastAsia="Times New Roman" w:hAnsi="Times New Roman" w:cs="Times New Roman"/>
          <w:sz w:val="27"/>
          <w:szCs w:val="27"/>
        </w:rPr>
        <w:t>...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зарегистрированного и проживающего по адресу: ХМАО-Югра, </w:t>
      </w:r>
      <w:r>
        <w:rPr>
          <w:rStyle w:val="cat-Addressgrp-5rplc-18"/>
          <w:rFonts w:ascii="Times New Roman" w:eastAsia="Times New Roman" w:hAnsi="Times New Roman" w:cs="Times New Roman"/>
          <w:sz w:val="27"/>
          <w:szCs w:val="27"/>
        </w:rPr>
        <w:t>адрес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привлекаемо</w:t>
      </w:r>
      <w:r>
        <w:rPr>
          <w:rFonts w:ascii="Times New Roman" w:eastAsia="Times New Roman" w:hAnsi="Times New Roman" w:cs="Times New Roman"/>
          <w:sz w:val="27"/>
          <w:szCs w:val="27"/>
        </w:rPr>
        <w:t>го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ответственности за совершение правонарушения, предусмотренного ст. 15.5 Кодекса РФ об административных правонарушениях, ранее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 </w:t>
      </w:r>
      <w:r>
        <w:rPr>
          <w:rFonts w:ascii="Times New Roman" w:eastAsia="Times New Roman" w:hAnsi="Times New Roman" w:cs="Times New Roman"/>
          <w:sz w:val="27"/>
          <w:szCs w:val="27"/>
        </w:rPr>
        <w:t>привлекавше</w:t>
      </w:r>
      <w:r>
        <w:rPr>
          <w:rFonts w:ascii="Times New Roman" w:eastAsia="Times New Roman" w:hAnsi="Times New Roman" w:cs="Times New Roman"/>
          <w:sz w:val="27"/>
          <w:szCs w:val="27"/>
        </w:rPr>
        <w:t>гося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к административной ответственности за совершение однородных правонарушений, </w:t>
      </w:r>
    </w:p>
    <w:p>
      <w:pPr>
        <w:widowControl w:val="0"/>
        <w:spacing w:before="0" w:after="0"/>
        <w:ind w:firstLine="720"/>
        <w:jc w:val="both"/>
        <w:rPr>
          <w:sz w:val="27"/>
          <w:szCs w:val="27"/>
        </w:rPr>
      </w:pPr>
    </w:p>
    <w:p>
      <w:pPr>
        <w:widowControl w:val="0"/>
        <w:spacing w:before="0" w:after="0"/>
        <w:ind w:firstLine="709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УСТАНОВИЛ:</w:t>
      </w:r>
    </w:p>
    <w:p>
      <w:pPr>
        <w:widowControl w:val="0"/>
        <w:spacing w:before="0" w:after="0"/>
        <w:ind w:firstLine="709"/>
        <w:jc w:val="center"/>
        <w:rPr>
          <w:sz w:val="27"/>
          <w:szCs w:val="27"/>
        </w:rPr>
      </w:pP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Н</w:t>
      </w:r>
      <w:r>
        <w:rPr>
          <w:rFonts w:ascii="Times New Roman" w:eastAsia="Times New Roman" w:hAnsi="Times New Roman" w:cs="Times New Roman"/>
          <w:sz w:val="27"/>
          <w:szCs w:val="27"/>
        </w:rPr>
        <w:t>уриев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Э.Р.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26 </w:t>
      </w:r>
      <w:r>
        <w:rPr>
          <w:rFonts w:ascii="Times New Roman" w:eastAsia="Times New Roman" w:hAnsi="Times New Roman" w:cs="Times New Roman"/>
          <w:sz w:val="27"/>
          <w:szCs w:val="27"/>
        </w:rPr>
        <w:t>января 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 в 00 час. 01 мин. по адресу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ХМАО – Югра, г. Покачи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улица </w:t>
      </w:r>
      <w:r>
        <w:rPr>
          <w:rFonts w:ascii="Times New Roman" w:eastAsia="Times New Roman" w:hAnsi="Times New Roman" w:cs="Times New Roman"/>
          <w:sz w:val="27"/>
          <w:szCs w:val="27"/>
        </w:rPr>
        <w:t>Таежная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дом № </w:t>
      </w:r>
      <w:r>
        <w:rPr>
          <w:rFonts w:ascii="Times New Roman" w:eastAsia="Times New Roman" w:hAnsi="Times New Roman" w:cs="Times New Roman"/>
          <w:sz w:val="27"/>
          <w:szCs w:val="27"/>
        </w:rPr>
        <w:t>17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r>
        <w:rPr>
          <w:rFonts w:ascii="Times New Roman" w:eastAsia="Times New Roman" w:hAnsi="Times New Roman" w:cs="Times New Roman"/>
          <w:sz w:val="27"/>
          <w:szCs w:val="27"/>
        </w:rPr>
        <w:t>строение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№ </w:t>
      </w:r>
      <w:r>
        <w:rPr>
          <w:rFonts w:ascii="Times New Roman" w:eastAsia="Times New Roman" w:hAnsi="Times New Roman" w:cs="Times New Roman"/>
          <w:sz w:val="27"/>
          <w:szCs w:val="27"/>
        </w:rPr>
        <w:t>4</w:t>
      </w:r>
      <w:r>
        <w:rPr>
          <w:rFonts w:ascii="Times New Roman" w:eastAsia="Times New Roman" w:hAnsi="Times New Roman" w:cs="Times New Roman"/>
          <w:sz w:val="27"/>
          <w:szCs w:val="27"/>
        </w:rPr>
        <w:t>,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совершил правонарушение, предусмотренное ст. 15.5 Кодекса РФ об административных правонарушениях при следующих обстоятельствах.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Нуриев Э.Р.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являясь должностным лицом – </w:t>
      </w:r>
      <w:r>
        <w:rPr>
          <w:rFonts w:ascii="Times New Roman" w:eastAsia="Times New Roman" w:hAnsi="Times New Roman" w:cs="Times New Roman"/>
          <w:sz w:val="27"/>
          <w:szCs w:val="27"/>
        </w:rPr>
        <w:t>директор</w:t>
      </w:r>
      <w:r>
        <w:rPr>
          <w:rFonts w:ascii="Times New Roman" w:eastAsia="Times New Roman" w:hAnsi="Times New Roman" w:cs="Times New Roman"/>
          <w:sz w:val="27"/>
          <w:szCs w:val="27"/>
        </w:rPr>
        <w:t>ом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общества с ограниченной ответственностью «Эльдар»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предоставил налоговую декларацию по налогу на добавленную стоимость за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4 </w:t>
      </w:r>
      <w:r>
        <w:rPr>
          <w:rFonts w:ascii="Times New Roman" w:eastAsia="Times New Roman" w:hAnsi="Times New Roman" w:cs="Times New Roman"/>
          <w:sz w:val="27"/>
          <w:szCs w:val="27"/>
        </w:rPr>
        <w:t>квартал 202</w:t>
      </w:r>
      <w:r>
        <w:rPr>
          <w:rFonts w:ascii="Times New Roman" w:eastAsia="Times New Roman" w:hAnsi="Times New Roman" w:cs="Times New Roman"/>
          <w:sz w:val="27"/>
          <w:szCs w:val="27"/>
        </w:rPr>
        <w:t>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8 августа 2023 года по телекоммуникационным каналам связи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при том, что в соответствии с п. 5 ст. 174 Налогового кодекса Российской Федерации, последним сроком являлось 25 </w:t>
      </w:r>
      <w:r>
        <w:rPr>
          <w:rFonts w:ascii="Times New Roman" w:eastAsia="Times New Roman" w:hAnsi="Times New Roman" w:cs="Times New Roman"/>
          <w:sz w:val="27"/>
          <w:szCs w:val="27"/>
        </w:rPr>
        <w:t>января 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года.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судебное заседание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Нуриев Э.Р. </w:t>
      </w:r>
      <w:r>
        <w:rPr>
          <w:rFonts w:ascii="Times New Roman" w:eastAsia="Times New Roman" w:hAnsi="Times New Roman" w:cs="Times New Roman"/>
          <w:sz w:val="27"/>
          <w:szCs w:val="27"/>
        </w:rPr>
        <w:t>не явился, извещался надлежащим образом о времени и месте рассмотрения дела по адресу осуществления деятельности юридического лица, по месту жительства должностного лица, получение почтовой корреспонденции не обеспечил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соответствии с частью 2 ст. 25.1 КоАП РФ дело об административном правонарушении рассмотрено в отсутствие лица, привлекаемого к административной ответственности </w:t>
      </w:r>
      <w:r>
        <w:rPr>
          <w:rFonts w:ascii="Times New Roman" w:eastAsia="Times New Roman" w:hAnsi="Times New Roman" w:cs="Times New Roman"/>
          <w:sz w:val="27"/>
          <w:szCs w:val="27"/>
        </w:rPr>
        <w:t>Нуриев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Э.Р.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Согласно </w:t>
      </w:r>
      <w:hyperlink r:id="rId4" w:anchor="/document/12125267/entry/155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ст</w:t>
        </w:r>
        <w:r>
          <w:rPr>
            <w:rFonts w:ascii="Times New Roman" w:eastAsia="Times New Roman" w:hAnsi="Times New Roman" w:cs="Times New Roman"/>
            <w:i/>
            <w:iCs/>
            <w:color w:val="0000EE"/>
            <w:sz w:val="27"/>
            <w:szCs w:val="27"/>
          </w:rPr>
          <w:t xml:space="preserve">. 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15</w:t>
        </w:r>
        <w:r>
          <w:rPr>
            <w:rFonts w:ascii="Times New Roman" w:eastAsia="Times New Roman" w:hAnsi="Times New Roman" w:cs="Times New Roman"/>
            <w:i/>
            <w:iCs/>
            <w:color w:val="0000EE"/>
            <w:sz w:val="27"/>
            <w:szCs w:val="27"/>
          </w:rPr>
          <w:t>.</w:t>
        </w:r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5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КоАП РФ нарушение установленных законодательством о налогах и сборах сроков представления налоговой декларации 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>(</w:t>
      </w:r>
      <w:r>
        <w:rPr>
          <w:rFonts w:ascii="Times New Roman" w:eastAsia="Times New Roman" w:hAnsi="Times New Roman" w:cs="Times New Roman"/>
          <w:sz w:val="27"/>
          <w:szCs w:val="27"/>
        </w:rPr>
        <w:t>расчета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по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страховым</w:t>
      </w:r>
      <w:r>
        <w:rPr>
          <w:rFonts w:ascii="Times New Roman" w:eastAsia="Times New Roman" w:hAnsi="Times New Roman" w:cs="Times New Roman"/>
          <w:i/>
          <w:iCs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взносам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) в налоговый орган по месту учета влечет наказание в виде предупреждения или наложения административного штрафа. 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Вина </w:t>
      </w:r>
      <w:r>
        <w:rPr>
          <w:rFonts w:ascii="Times New Roman" w:eastAsia="Times New Roman" w:hAnsi="Times New Roman" w:cs="Times New Roman"/>
          <w:sz w:val="27"/>
          <w:szCs w:val="27"/>
        </w:rPr>
        <w:t>Нуриев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Э.Р.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 совершении административного правонарушения,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предусмотренного </w:t>
      </w:r>
      <w:hyperlink r:id="rId4" w:anchor="/document/12125267/entry/155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ст. 15.5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 xml:space="preserve"> КоАП РФ, полностью подтверждается имеющимися в материалах дела письменными доказательствами, исследованными в судебном заседании, а именно: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z w:val="27"/>
          <w:szCs w:val="27"/>
        </w:rPr>
        <w:t>протоколом об административном правонарушении № 8617</w:t>
      </w:r>
      <w:r>
        <w:rPr>
          <w:rFonts w:ascii="Times New Roman" w:eastAsia="Times New Roman" w:hAnsi="Times New Roman" w:cs="Times New Roman"/>
          <w:sz w:val="27"/>
          <w:szCs w:val="27"/>
        </w:rPr>
        <w:t>233</w:t>
      </w:r>
      <w:r>
        <w:rPr>
          <w:rFonts w:ascii="Times New Roman" w:eastAsia="Times New Roman" w:hAnsi="Times New Roman" w:cs="Times New Roman"/>
          <w:sz w:val="27"/>
          <w:szCs w:val="27"/>
        </w:rPr>
        <w:t>0600017900002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от </w:t>
      </w:r>
      <w:r>
        <w:rPr>
          <w:rFonts w:ascii="Times New Roman" w:eastAsia="Times New Roman" w:hAnsi="Times New Roman" w:cs="Times New Roman"/>
          <w:sz w:val="27"/>
          <w:szCs w:val="27"/>
        </w:rPr>
        <w:t>22 ноября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2023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года, с изложенным в нём существом правонарушения, составленным в отсутствие </w:t>
      </w:r>
      <w:r>
        <w:rPr>
          <w:rFonts w:ascii="Times New Roman" w:eastAsia="Times New Roman" w:hAnsi="Times New Roman" w:cs="Times New Roman"/>
          <w:sz w:val="27"/>
          <w:szCs w:val="27"/>
        </w:rPr>
        <w:t>Нуриев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Э.Р.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квитанцией о приеме налоговой декларации (расчета), бухгалтерской (финансовой) отчетности в электронной форме, согласно которой </w:t>
      </w:r>
      <w:r>
        <w:rPr>
          <w:rFonts w:ascii="Times New Roman" w:eastAsia="Times New Roman" w:hAnsi="Times New Roman" w:cs="Times New Roman"/>
          <w:sz w:val="27"/>
          <w:szCs w:val="27"/>
        </w:rPr>
        <w:t>налогов</w:t>
      </w:r>
      <w:r>
        <w:rPr>
          <w:rFonts w:ascii="Times New Roman" w:eastAsia="Times New Roman" w:hAnsi="Times New Roman" w:cs="Times New Roman"/>
          <w:sz w:val="27"/>
          <w:szCs w:val="27"/>
        </w:rPr>
        <w:t>ая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деклараци</w:t>
      </w:r>
      <w:r>
        <w:rPr>
          <w:rFonts w:ascii="Times New Roman" w:eastAsia="Times New Roman" w:hAnsi="Times New Roman" w:cs="Times New Roman"/>
          <w:sz w:val="27"/>
          <w:szCs w:val="27"/>
        </w:rPr>
        <w:t>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по налогу на добавленную стоимость за 4 квартал 2022 года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предоставлена </w:t>
      </w:r>
      <w:r>
        <w:rPr>
          <w:rFonts w:ascii="Times New Roman" w:eastAsia="Times New Roman" w:hAnsi="Times New Roman" w:cs="Times New Roman"/>
          <w:sz w:val="27"/>
          <w:szCs w:val="27"/>
        </w:rPr>
        <w:t>8 августа 2023 года</w:t>
      </w:r>
      <w:r>
        <w:rPr>
          <w:rFonts w:ascii="Times New Roman" w:eastAsia="Times New Roman" w:hAnsi="Times New Roman" w:cs="Times New Roman"/>
          <w:sz w:val="27"/>
          <w:szCs w:val="27"/>
        </w:rPr>
        <w:t>;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-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выпиской из ЕГРЮЛ, содержащую сведения о юридическом лице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ООО </w:t>
      </w:r>
      <w:r>
        <w:rPr>
          <w:rFonts w:ascii="Times New Roman" w:eastAsia="Times New Roman" w:hAnsi="Times New Roman" w:cs="Times New Roman"/>
          <w:sz w:val="27"/>
          <w:szCs w:val="27"/>
        </w:rPr>
        <w:t>«</w:t>
      </w:r>
      <w:r>
        <w:rPr>
          <w:rFonts w:ascii="Times New Roman" w:eastAsia="Times New Roman" w:hAnsi="Times New Roman" w:cs="Times New Roman"/>
          <w:sz w:val="27"/>
          <w:szCs w:val="27"/>
        </w:rPr>
        <w:t>Эльдар</w:t>
      </w:r>
      <w:r>
        <w:rPr>
          <w:rFonts w:ascii="Times New Roman" w:eastAsia="Times New Roman" w:hAnsi="Times New Roman" w:cs="Times New Roman"/>
          <w:sz w:val="27"/>
          <w:szCs w:val="27"/>
        </w:rPr>
        <w:t>»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в соответствии с которой, </w:t>
      </w:r>
      <w:r>
        <w:rPr>
          <w:rFonts w:ascii="Times New Roman" w:eastAsia="Times New Roman" w:hAnsi="Times New Roman" w:cs="Times New Roman"/>
          <w:sz w:val="27"/>
          <w:szCs w:val="27"/>
        </w:rPr>
        <w:t>директором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данного юридического лица является </w:t>
      </w:r>
      <w:r>
        <w:rPr>
          <w:rFonts w:ascii="Times New Roman" w:eastAsia="Times New Roman" w:hAnsi="Times New Roman" w:cs="Times New Roman"/>
          <w:sz w:val="27"/>
          <w:szCs w:val="27"/>
        </w:rPr>
        <w:t>Нуриев Э.Р</w:t>
      </w:r>
      <w:r>
        <w:rPr>
          <w:rFonts w:ascii="Times New Roman" w:eastAsia="Times New Roman" w:hAnsi="Times New Roman" w:cs="Times New Roman"/>
          <w:sz w:val="27"/>
          <w:szCs w:val="27"/>
        </w:rPr>
        <w:t>.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 смыслу положений федерального закона 6 декабря 2011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года № 402-ФЗ «О бухгалтерском учете» ответственность за организацию бухгалтерского учета несет руководитель организации.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Налоговая декларация (расчеты) представляется в сроки, установленные законодательством о налогах и сборах для каждого налога. 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Согласно п. 5 ст. 174 Налогового кодекса РФ срок предоставления налоговой декларации по налогу на добавленную стоимость в электронной форме по телекоммуникационным каналам связи через оператора электронного документооборота в срок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не позднее 25-го числа месяца,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следующего за истекшим налоговым периодом. 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Следовательно, налоговая декларация по налогу на добавленную стоимость за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4 </w:t>
      </w:r>
      <w:r>
        <w:rPr>
          <w:rFonts w:ascii="Times New Roman" w:eastAsia="Times New Roman" w:hAnsi="Times New Roman" w:cs="Times New Roman"/>
          <w:sz w:val="27"/>
          <w:szCs w:val="27"/>
        </w:rPr>
        <w:t>квартал 202</w:t>
      </w:r>
      <w:r>
        <w:rPr>
          <w:rFonts w:ascii="Times New Roman" w:eastAsia="Times New Roman" w:hAnsi="Times New Roman" w:cs="Times New Roman"/>
          <w:sz w:val="27"/>
          <w:szCs w:val="27"/>
        </w:rPr>
        <w:t>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года, должна была быть представлена не позднее – 25 </w:t>
      </w:r>
      <w:r>
        <w:rPr>
          <w:rFonts w:ascii="Times New Roman" w:eastAsia="Times New Roman" w:hAnsi="Times New Roman" w:cs="Times New Roman"/>
          <w:sz w:val="27"/>
          <w:szCs w:val="27"/>
        </w:rPr>
        <w:t>января 2023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года. 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Из исследованных судом документов следует, что налоговая декларация, не была предоставлена в установленный законодательством о налогах и сборах срок.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Имеющиеся в материалах дела доказательства не противоречивы, последовательны, соответствуют критерию допустимости. Существенных недостатков, влекущих невозможность использования в качестве доказательств, материалы дела не содержат.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Оценивая доказательства в их совокупности, мировой судья считает, что в действиях </w:t>
      </w:r>
      <w:r>
        <w:rPr>
          <w:rFonts w:ascii="Times New Roman" w:eastAsia="Times New Roman" w:hAnsi="Times New Roman" w:cs="Times New Roman"/>
          <w:sz w:val="27"/>
          <w:szCs w:val="27"/>
        </w:rPr>
        <w:t>Нуриев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Э.Р.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, как руководителя указанного юридического лица, имеется состав административного правонарушения, предусмотренного ст. 15.5 Кодекса РФ об административных правонарушениях: нарушение установленных законодательством о налогах и сборах сроков представления налоговой декларации в налоговый орган по месту учета. Вина </w:t>
      </w:r>
      <w:r>
        <w:rPr>
          <w:rFonts w:ascii="Times New Roman" w:eastAsia="Times New Roman" w:hAnsi="Times New Roman" w:cs="Times New Roman"/>
          <w:sz w:val="27"/>
          <w:szCs w:val="27"/>
        </w:rPr>
        <w:t>Нуриев</w:t>
      </w:r>
      <w:r>
        <w:rPr>
          <w:rFonts w:ascii="Times New Roman" w:eastAsia="Times New Roman" w:hAnsi="Times New Roman" w:cs="Times New Roman"/>
          <w:sz w:val="27"/>
          <w:szCs w:val="27"/>
        </w:rPr>
        <w:t>а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Э.Р.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установлена в судебном заседании, его бездействие правильно квалифицировано как правонарушение, предусмотренное ст. 15.5 КоАП РФ. 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Определяя вид и меру наказания нарушителю, суд учитывает характер и тяжесть совершенного правонарушения, отсутствие смягчающих вину обстоятельств и отягчающих административную ответственность обстоятельств. 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Так, в протоколе указано на вынесение постановлени</w:t>
      </w:r>
      <w:r>
        <w:rPr>
          <w:rFonts w:ascii="Times New Roman" w:eastAsia="Times New Roman" w:hAnsi="Times New Roman" w:cs="Times New Roman"/>
          <w:sz w:val="27"/>
          <w:szCs w:val="27"/>
        </w:rPr>
        <w:t>й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мирового судьи судебного участка № 1 Нижневартовского судебного района № 5-</w:t>
      </w:r>
      <w:r>
        <w:rPr>
          <w:rFonts w:ascii="Times New Roman" w:eastAsia="Times New Roman" w:hAnsi="Times New Roman" w:cs="Times New Roman"/>
          <w:sz w:val="27"/>
          <w:szCs w:val="27"/>
        </w:rPr>
        <w:t>718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-2301/2023 от </w:t>
      </w:r>
      <w:r>
        <w:rPr>
          <w:rFonts w:ascii="Times New Roman" w:eastAsia="Times New Roman" w:hAnsi="Times New Roman" w:cs="Times New Roman"/>
          <w:sz w:val="27"/>
          <w:szCs w:val="27"/>
        </w:rPr>
        <w:t>8 ноября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2023 года, вступившее в законную силу </w:t>
      </w:r>
      <w:r>
        <w:rPr>
          <w:rFonts w:ascii="Times New Roman" w:eastAsia="Times New Roman" w:hAnsi="Times New Roman" w:cs="Times New Roman"/>
          <w:sz w:val="27"/>
          <w:szCs w:val="27"/>
        </w:rPr>
        <w:t>24 ноября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2023 года. 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При этом, дата совершения рассматриваемого правонарушения 26 января 2023 года.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Обстоятельством, отягчающим административную ответственность, признаётся в том числе повторное совершение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hyperlink r:id="rId5" w:anchor="/multilink/12125267/paragraph/478/number/0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однородного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административного правонарушения, то </w:t>
      </w:r>
      <w:r>
        <w:rPr>
          <w:rFonts w:ascii="Times New Roman" w:eastAsia="Times New Roman" w:hAnsi="Times New Roman" w:cs="Times New Roman"/>
          <w:sz w:val="27"/>
          <w:szCs w:val="27"/>
        </w:rPr>
        <w:t>есть совершение административного правонарушения в период, когда лицо считается подвергнутым административному наказанию в соответствии со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hyperlink r:id="rId5" w:anchor="/document/12125267/entry/46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статьей 4.6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КоАП РФ за совершение однородного административного правонарушения. 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Однородным считается правонарушение, имеющее единый родовой объект посягательства (п. 16 постановление Пленума Верховного Суда РФ от 24 марта 2005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г.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№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5 «О некоторых вопросах, возникающих у судов при применении Кодекса Российской Федерации об административных правонарушениях». 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В соответствии с ч. 2 ст. 4.6 КоАП РФ лицо, которому назначено административное наказание за совершение административного правонарушения, считается подвергнутым данному наказанию со дня вступления в законную силу постановления о назначении административного наказания до истечения одного года со дня окончания исполнения данного постановления, за исключением случая, предусмотренного</w:t>
      </w:r>
      <w:r>
        <w:rPr>
          <w:rFonts w:ascii="Times New Roman" w:eastAsia="Times New Roman" w:hAnsi="Times New Roman" w:cs="Times New Roman"/>
          <w:sz w:val="27"/>
          <w:szCs w:val="27"/>
        </w:rPr>
        <w:t> </w:t>
      </w:r>
      <w:hyperlink r:id="rId5" w:anchor="/document/12125267/entry/462" w:history="1">
        <w:r>
          <w:rPr>
            <w:rFonts w:ascii="Times New Roman" w:eastAsia="Times New Roman" w:hAnsi="Times New Roman" w:cs="Times New Roman"/>
            <w:color w:val="0000EE"/>
            <w:sz w:val="27"/>
            <w:szCs w:val="27"/>
          </w:rPr>
          <w:t>ч. 2</w:t>
        </w:r>
      </w:hyperlink>
      <w:r>
        <w:rPr>
          <w:rFonts w:ascii="Times New Roman" w:eastAsia="Times New Roman" w:hAnsi="Times New Roman" w:cs="Times New Roman"/>
          <w:sz w:val="27"/>
          <w:szCs w:val="27"/>
        </w:rPr>
        <w:t> </w:t>
      </w:r>
      <w:r>
        <w:rPr>
          <w:rFonts w:ascii="Times New Roman" w:eastAsia="Times New Roman" w:hAnsi="Times New Roman" w:cs="Times New Roman"/>
          <w:sz w:val="27"/>
          <w:szCs w:val="27"/>
        </w:rPr>
        <w:t>ст. 4.6 КоАП РФ.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Таким образом, отягчающих административную ответственность обс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тоятельств мировой судья не усматривает. 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В связи с чем, мировой судья приходит к выводу, о назначении </w:t>
      </w:r>
      <w:r>
        <w:rPr>
          <w:rFonts w:ascii="Times New Roman" w:eastAsia="Times New Roman" w:hAnsi="Times New Roman" w:cs="Times New Roman"/>
          <w:sz w:val="27"/>
          <w:szCs w:val="27"/>
        </w:rPr>
        <w:t>Нуриев</w:t>
      </w:r>
      <w:r>
        <w:rPr>
          <w:rFonts w:ascii="Times New Roman" w:eastAsia="Times New Roman" w:hAnsi="Times New Roman" w:cs="Times New Roman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Э.Р. </w:t>
      </w:r>
      <w:r>
        <w:rPr>
          <w:rFonts w:ascii="Times New Roman" w:eastAsia="Times New Roman" w:hAnsi="Times New Roman" w:cs="Times New Roman"/>
          <w:sz w:val="27"/>
          <w:szCs w:val="27"/>
        </w:rPr>
        <w:t>наказания, предусмотренного санкцией ст. 15.5 КоАП РФ – в виде предупреждения, то есть официального порицания.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На основании изложенного, руководствуясь ст. 29.9-29.11 Кодекса РФ об административных правонарушениях, мировой судья, </w:t>
      </w:r>
    </w:p>
    <w:p>
      <w:pPr>
        <w:widowControl w:val="0"/>
        <w:spacing w:before="0" w:after="0"/>
        <w:jc w:val="center"/>
        <w:rPr>
          <w:sz w:val="27"/>
          <w:szCs w:val="27"/>
        </w:rPr>
      </w:pPr>
    </w:p>
    <w:p>
      <w:pPr>
        <w:widowControl w:val="0"/>
        <w:spacing w:before="0" w:after="0"/>
        <w:jc w:val="center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ПОСТАНОВИЛ:</w:t>
      </w:r>
    </w:p>
    <w:p>
      <w:pPr>
        <w:widowControl w:val="0"/>
        <w:spacing w:before="0" w:after="0"/>
        <w:jc w:val="center"/>
        <w:rPr>
          <w:sz w:val="27"/>
          <w:szCs w:val="27"/>
        </w:rPr>
      </w:pP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Нуриева Эльдара </w:t>
      </w:r>
      <w:r>
        <w:rPr>
          <w:rFonts w:ascii="Times New Roman" w:eastAsia="Times New Roman" w:hAnsi="Times New Roman" w:cs="Times New Roman"/>
          <w:sz w:val="27"/>
          <w:szCs w:val="27"/>
        </w:rPr>
        <w:t>Рагуб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>оглы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признать виновным в совершении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административного правонарушения, предусмотренного ст. </w:t>
      </w:r>
      <w:r>
        <w:rPr>
          <w:rFonts w:ascii="Times New Roman" w:eastAsia="Times New Roman" w:hAnsi="Times New Roman" w:cs="Times New Roman"/>
          <w:sz w:val="27"/>
          <w:szCs w:val="27"/>
        </w:rPr>
        <w:t>15.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5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Кодекса РФ об административных правонарушениях,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и </w:t>
      </w:r>
      <w:r>
        <w:rPr>
          <w:rFonts w:ascii="Times New Roman" w:eastAsia="Times New Roman" w:hAnsi="Times New Roman" w:cs="Times New Roman"/>
          <w:sz w:val="27"/>
          <w:szCs w:val="27"/>
        </w:rPr>
        <w:t>подвергнуть административному наказанию в виде предупреждения.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Разъяснить </w:t>
      </w:r>
      <w:r>
        <w:rPr>
          <w:rFonts w:ascii="Times New Roman" w:eastAsia="Times New Roman" w:hAnsi="Times New Roman" w:cs="Times New Roman"/>
          <w:sz w:val="27"/>
          <w:szCs w:val="27"/>
        </w:rPr>
        <w:t>Нуриев</w:t>
      </w:r>
      <w:r>
        <w:rPr>
          <w:rFonts w:ascii="Times New Roman" w:eastAsia="Times New Roman" w:hAnsi="Times New Roman" w:cs="Times New Roman"/>
          <w:sz w:val="27"/>
          <w:szCs w:val="27"/>
        </w:rPr>
        <w:t>у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Э.Р. </w:t>
      </w:r>
      <w:r>
        <w:rPr>
          <w:rFonts w:ascii="Times New Roman" w:eastAsia="Times New Roman" w:hAnsi="Times New Roman" w:cs="Times New Roman"/>
          <w:sz w:val="27"/>
          <w:szCs w:val="27"/>
        </w:rPr>
        <w:t>о том, что предупреждение — это мера административного наказания, выраженная в официальном порицании.</w:t>
      </w:r>
    </w:p>
    <w:p>
      <w:pPr>
        <w:widowControl w:val="0"/>
        <w:spacing w:before="0" w:after="0"/>
        <w:ind w:firstLine="709"/>
        <w:jc w:val="both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Постановление может быть обжаловано в Нижневартовский районный суд ХМАО-Югры в течение 10 суток.</w:t>
      </w:r>
    </w:p>
    <w:p>
      <w:pPr>
        <w:widowControl w:val="0"/>
        <w:spacing w:before="0" w:after="0"/>
        <w:rPr>
          <w:sz w:val="27"/>
          <w:szCs w:val="27"/>
        </w:rPr>
      </w:pPr>
    </w:p>
    <w:p>
      <w:pPr>
        <w:widowControl w:val="0"/>
        <w:spacing w:before="0" w:after="0"/>
        <w:rPr>
          <w:sz w:val="27"/>
          <w:szCs w:val="27"/>
        </w:rPr>
      </w:pPr>
    </w:p>
    <w:p>
      <w:pPr>
        <w:widowControl w:val="0"/>
        <w:spacing w:before="0" w:after="0"/>
        <w:rPr>
          <w:sz w:val="27"/>
          <w:szCs w:val="27"/>
        </w:rPr>
      </w:pPr>
    </w:p>
    <w:p>
      <w:pPr>
        <w:widowControl w:val="0"/>
        <w:spacing w:before="0" w:after="0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судья: подпись</w:t>
      </w:r>
    </w:p>
    <w:p>
      <w:pPr>
        <w:widowControl w:val="0"/>
        <w:spacing w:before="0" w:after="0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Копия верна</w:t>
      </w:r>
    </w:p>
    <w:p>
      <w:pPr>
        <w:widowControl w:val="0"/>
        <w:spacing w:before="0" w:after="0"/>
        <w:rPr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Мировой судья</w:t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ab/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>Г.Х. Янбаева</w:t>
      </w: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</w:p>
    <w:p>
      <w:pPr>
        <w:widowControl w:val="0"/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Постановление не вступило в законную силу</w:t>
      </w:r>
    </w:p>
    <w:p>
      <w:pPr>
        <w:widowControl w:val="0"/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Копия верна: подлинный документ находится </w:t>
      </w:r>
    </w:p>
    <w:p>
      <w:pPr>
        <w:widowControl w:val="0"/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на судебном участке №1 Нижневартовского судебного района</w:t>
      </w:r>
    </w:p>
    <w:p>
      <w:pPr>
        <w:widowControl w:val="0"/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>в деле об административном правонарушении №5-3</w:t>
      </w:r>
      <w:r>
        <w:rPr>
          <w:rFonts w:ascii="Times New Roman" w:eastAsia="Times New Roman" w:hAnsi="Times New Roman" w:cs="Times New Roman"/>
          <w:sz w:val="16"/>
          <w:szCs w:val="16"/>
        </w:rPr>
        <w:t>9</w:t>
      </w:r>
      <w:r>
        <w:rPr>
          <w:rFonts w:ascii="Times New Roman" w:eastAsia="Times New Roman" w:hAnsi="Times New Roman" w:cs="Times New Roman"/>
          <w:sz w:val="16"/>
          <w:szCs w:val="16"/>
        </w:rPr>
        <w:t>-2301/2024</w:t>
      </w:r>
    </w:p>
    <w:p>
      <w:pPr>
        <w:widowControl w:val="0"/>
        <w:spacing w:before="0" w:after="0"/>
        <w:rPr>
          <w:sz w:val="16"/>
          <w:szCs w:val="16"/>
        </w:rPr>
      </w:pPr>
      <w:r>
        <w:rPr>
          <w:rFonts w:ascii="Times New Roman" w:eastAsia="Times New Roman" w:hAnsi="Times New Roman" w:cs="Times New Roman"/>
          <w:sz w:val="16"/>
          <w:szCs w:val="16"/>
        </w:rPr>
        <w:t xml:space="preserve">Секретарь судебного заседания ___________________ Н.В. </w:t>
      </w:r>
      <w:r>
        <w:rPr>
          <w:rFonts w:ascii="Times New Roman" w:eastAsia="Times New Roman" w:hAnsi="Times New Roman" w:cs="Times New Roman"/>
          <w:sz w:val="16"/>
          <w:szCs w:val="16"/>
        </w:rPr>
        <w:t>Морару</w:t>
      </w:r>
    </w:p>
    <w:p>
      <w:pPr>
        <w:widowControl w:val="0"/>
        <w:spacing w:before="0" w:after="0"/>
        <w:ind w:firstLine="709"/>
        <w:jc w:val="both"/>
        <w:rPr>
          <w:sz w:val="16"/>
          <w:szCs w:val="16"/>
        </w:rPr>
      </w:pPr>
    </w:p>
    <w:sectPr>
      <w:headerReference w:type="default" r:id="rId6"/>
      <w:pgMar w:header="708" w:footer="708"/>
      <w:cols w:space="708"/>
      <w:titlePg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widowControl w:val="0"/>
      <w:spacing w:before="0" w:after="0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PAGE  </w:instrText>
    </w:r>
    <w:r>
      <w:rPr>
        <w:sz w:val="20"/>
        <w:szCs w:val="20"/>
      </w:rPr>
      <w:fldChar w:fldCharType="separate"/>
    </w:r>
    <w:r>
      <w:rPr>
        <w:rFonts w:ascii="Times New Roman" w:eastAsia="Times New Roman" w:hAnsi="Times New Roman" w:cs="Times New Roman"/>
        <w:sz w:val="20"/>
        <w:szCs w:val="20"/>
      </w:rPr>
      <w:t>1</w:t>
    </w:r>
    <w:r>
      <w:rPr>
        <w:rFonts w:ascii="Times New Roman" w:eastAsia="Times New Roman" w:hAnsi="Times New Roman" w:cs="Times New Roman"/>
        <w:sz w:val="20"/>
        <w:szCs w:val="20"/>
      </w:rPr>
      <w:fldChar w:fldCharType="end"/>
    </w:r>
  </w:p>
  <w:p>
    <w:pPr>
      <w:widowControl w:val="0"/>
      <w:spacing w:before="0" w:after="0"/>
      <w:rPr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isplayBackgroundShape/>
  <w:defaultTabStop w:val="720"/>
  <w:noPunctuationKerning/>
  <w:characterSpacingControl w:val="doNotCompress"/>
  <w:compat/>
  <w:rsids>
    <w:rsidRoot w:val="00000000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5BCE"/>
    <w:rPr>
      <w:sz w:val="24"/>
      <w:szCs w:val="24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Times New Roman" w:eastAsia="Times New Roman" w:hAnsi="Times New Roman" w:cs="Times New Roman"/>
      <w:b/>
      <w:bCs/>
      <w:i w:val="0"/>
      <w:kern w:val="36"/>
      <w:sz w:val="48"/>
      <w:szCs w:val="48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Times New Roman" w:eastAsia="Times New Roman" w:hAnsi="Times New Roman" w:cs="Times New Roman"/>
      <w:b/>
      <w:bCs/>
      <w:i w:val="0"/>
      <w:iCs/>
      <w:sz w:val="36"/>
      <w:szCs w:val="36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Times New Roman" w:eastAsia="Times New Roman" w:hAnsi="Times New Roman" w:cs="Times New Roman"/>
      <w:b/>
      <w:bCs/>
      <w:i w:val="0"/>
      <w:sz w:val="28"/>
      <w:szCs w:val="28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rFonts w:ascii="Times New Roman" w:eastAsia="Times New Roman" w:hAnsi="Times New Roman" w:cs="Times New Roman"/>
      <w:b/>
      <w:bCs/>
      <w:i w:val="0"/>
      <w:sz w:val="24"/>
      <w:szCs w:val="24"/>
    </w:rPr>
  </w:style>
  <w:style w:type="paragraph" w:styleId="Heading5">
    <w:name w:val="heading 5"/>
    <w:basedOn w:val="Normal"/>
    <w:next w:val="Normal"/>
    <w:qFormat/>
    <w:rsid w:val="00EF7B96"/>
    <w:pPr>
      <w:spacing w:before="240" w:after="60"/>
      <w:outlineLvl w:val="4"/>
    </w:pPr>
    <w:rPr>
      <w:rFonts w:ascii="Times New Roman" w:eastAsia="Times New Roman" w:hAnsi="Times New Roman" w:cs="Times New Roman"/>
      <w:b/>
      <w:bCs/>
      <w:i w:val="0"/>
      <w:iCs/>
      <w:sz w:val="20"/>
      <w:szCs w:val="20"/>
    </w:rPr>
  </w:style>
  <w:style w:type="paragraph" w:styleId="Heading6">
    <w:name w:val="heading 6"/>
    <w:basedOn w:val="Normal"/>
    <w:next w:val="Normal"/>
    <w:qFormat/>
    <w:rsid w:val="00EF7B96"/>
    <w:pPr>
      <w:spacing w:before="240" w:after="60"/>
      <w:outlineLvl w:val="5"/>
    </w:pPr>
    <w:rPr>
      <w:rFonts w:ascii="Times New Roman" w:eastAsia="Times New Roman" w:hAnsi="Times New Roman" w:cs="Times New Roman"/>
      <w:b/>
      <w:bCs/>
      <w:i w:val="0"/>
      <w:sz w:val="16"/>
      <w:szCs w:val="16"/>
    </w:rPr>
  </w:style>
  <w:style w:type="character" w:default="1" w:styleId="DefaultParagraphFont">
    <w:name w:val="Default Paragraph Font"/>
    <w:semiHidden/>
  </w:style>
  <w:style w:type="character" w:customStyle="1" w:styleId="cat-PassportDatagrp-26rplc-11">
    <w:name w:val="cat-PassportData grp-26 rplc-11"/>
    <w:basedOn w:val="DefaultParagraphFont"/>
  </w:style>
  <w:style w:type="character" w:customStyle="1" w:styleId="cat-PassportDatagrp-27rplc-12">
    <w:name w:val="cat-PassportData grp-27 rplc-12"/>
    <w:basedOn w:val="DefaultParagraphFont"/>
  </w:style>
  <w:style w:type="character" w:customStyle="1" w:styleId="cat-ExternalSystemDefinedgrp-33rplc-13">
    <w:name w:val="cat-ExternalSystemDefined grp-33 rplc-13"/>
    <w:basedOn w:val="DefaultParagraphFont"/>
  </w:style>
  <w:style w:type="character" w:customStyle="1" w:styleId="cat-UserDefinedgrp-34rplc-14">
    <w:name w:val="cat-UserDefined grp-34 rplc-14"/>
    <w:basedOn w:val="DefaultParagraphFont"/>
  </w:style>
  <w:style w:type="character" w:customStyle="1" w:styleId="cat-Addressgrp-5rplc-18">
    <w:name w:val="cat-Address grp-5 rplc-18"/>
    <w:basedOn w:val="DefaultParagraphFont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yperlink" Target="http://msud.garant.ru/" TargetMode="External" /><Relationship Id="rId5" Type="http://schemas.openxmlformats.org/officeDocument/2006/relationships/hyperlink" Target="https://mobileonline.garant.ru/" TargetMode="External" /><Relationship Id="rId6" Type="http://schemas.openxmlformats.org/officeDocument/2006/relationships/header" Target="header1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